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CA" w:rsidRDefault="008749CA">
      <w:r w:rsidRPr="00914A8F">
        <w:rPr>
          <w:rFonts w:ascii="Arial" w:hAnsi="Arial" w:cs="Arial"/>
          <w:b/>
          <w:noProof/>
          <w:lang w:eastAsia="en-GB"/>
        </w:rPr>
        <w:drawing>
          <wp:anchor distT="0" distB="0" distL="114300" distR="114300" simplePos="0" relativeHeight="251661312" behindDoc="0" locked="0" layoutInCell="1" allowOverlap="1" wp14:anchorId="0364D8F7" wp14:editId="4EE4283D">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9CA" w:rsidRDefault="008749CA"/>
    <w:p w:rsidR="006C5342" w:rsidRDefault="006C5342"/>
    <w:p w:rsidR="00E046B7" w:rsidRDefault="00E046B7"/>
    <w:p w:rsidR="00E046B7" w:rsidRPr="000C2AEF" w:rsidRDefault="000C2AEF" w:rsidP="00E046B7">
      <w:pPr>
        <w:spacing w:after="0"/>
        <w:rPr>
          <w:rFonts w:ascii="Arial" w:hAnsi="Arial" w:cs="Arial"/>
          <w:b/>
          <w:sz w:val="24"/>
          <w:szCs w:val="24"/>
        </w:rPr>
      </w:pPr>
      <w:r w:rsidRPr="000C2AEF">
        <w:rPr>
          <w:rFonts w:ascii="Arial" w:hAnsi="Arial" w:cs="Arial"/>
          <w:b/>
          <w:sz w:val="24"/>
          <w:szCs w:val="24"/>
        </w:rPr>
        <w:t>LEP – Sub Committee</w:t>
      </w:r>
    </w:p>
    <w:p w:rsidR="00E046B7" w:rsidRPr="000C2AEF" w:rsidRDefault="00E046B7" w:rsidP="00E046B7">
      <w:pPr>
        <w:spacing w:after="0"/>
        <w:rPr>
          <w:rFonts w:ascii="Arial" w:hAnsi="Arial" w:cs="Arial"/>
          <w:b/>
          <w:sz w:val="24"/>
          <w:szCs w:val="24"/>
        </w:rPr>
      </w:pPr>
    </w:p>
    <w:p w:rsidR="00541AD1" w:rsidRPr="000C2AEF" w:rsidRDefault="00365CCD" w:rsidP="00DE681E">
      <w:pPr>
        <w:spacing w:after="0"/>
        <w:rPr>
          <w:rFonts w:ascii="Arial" w:hAnsi="Arial" w:cs="Arial"/>
          <w:b/>
          <w:sz w:val="24"/>
          <w:szCs w:val="24"/>
        </w:rPr>
      </w:pPr>
      <w:r>
        <w:rPr>
          <w:rFonts w:ascii="Arial" w:hAnsi="Arial" w:cs="Arial"/>
          <w:b/>
          <w:sz w:val="24"/>
          <w:szCs w:val="24"/>
        </w:rPr>
        <w:t>Lancashire Skills</w:t>
      </w:r>
      <w:r w:rsidR="000C2AEF" w:rsidRPr="000C2AEF">
        <w:rPr>
          <w:rFonts w:ascii="Arial" w:hAnsi="Arial" w:cs="Arial"/>
          <w:b/>
          <w:sz w:val="24"/>
          <w:szCs w:val="24"/>
        </w:rPr>
        <w:t xml:space="preserve"> Board</w:t>
      </w:r>
    </w:p>
    <w:p w:rsidR="000C2AEF" w:rsidRPr="000C2AEF" w:rsidRDefault="000C2AEF" w:rsidP="00DE681E">
      <w:pPr>
        <w:spacing w:after="0"/>
        <w:rPr>
          <w:rFonts w:ascii="Arial" w:hAnsi="Arial" w:cs="Arial"/>
          <w:b/>
          <w:sz w:val="24"/>
          <w:szCs w:val="24"/>
        </w:rPr>
      </w:pPr>
    </w:p>
    <w:p w:rsidR="000C2AEF" w:rsidRPr="000C2AEF" w:rsidRDefault="000C2AEF" w:rsidP="00DE681E">
      <w:pPr>
        <w:spacing w:after="0"/>
        <w:rPr>
          <w:rFonts w:ascii="Arial" w:hAnsi="Arial" w:cs="Arial"/>
          <w:b/>
          <w:sz w:val="24"/>
          <w:szCs w:val="24"/>
        </w:rPr>
      </w:pPr>
      <w:r w:rsidRPr="000C2AEF">
        <w:rPr>
          <w:rFonts w:ascii="Arial" w:hAnsi="Arial" w:cs="Arial"/>
          <w:b/>
          <w:sz w:val="24"/>
          <w:szCs w:val="24"/>
        </w:rPr>
        <w:t>Private and Confidential: No</w:t>
      </w:r>
    </w:p>
    <w:p w:rsidR="000C2AEF" w:rsidRPr="000C2AEF" w:rsidRDefault="000C2AEF" w:rsidP="00DE681E">
      <w:pPr>
        <w:spacing w:after="0"/>
        <w:rPr>
          <w:rFonts w:ascii="Arial" w:hAnsi="Arial" w:cs="Arial"/>
          <w:b/>
          <w:sz w:val="24"/>
          <w:szCs w:val="24"/>
        </w:rPr>
      </w:pPr>
    </w:p>
    <w:p w:rsidR="000C2AEF" w:rsidRPr="000C2AEF" w:rsidRDefault="00365CCD" w:rsidP="00DE681E">
      <w:pPr>
        <w:spacing w:after="0"/>
        <w:rPr>
          <w:rFonts w:ascii="Arial" w:hAnsi="Arial" w:cs="Arial"/>
          <w:bCs/>
          <w:color w:val="FF0000"/>
          <w:sz w:val="24"/>
          <w:szCs w:val="24"/>
        </w:rPr>
      </w:pPr>
      <w:r>
        <w:rPr>
          <w:rFonts w:ascii="Arial" w:hAnsi="Arial" w:cs="Arial"/>
          <w:sz w:val="24"/>
          <w:szCs w:val="24"/>
        </w:rPr>
        <w:t>Thursday 10</w:t>
      </w:r>
      <w:r w:rsidR="000C2AEF" w:rsidRPr="000C2AEF">
        <w:rPr>
          <w:rFonts w:ascii="Arial" w:hAnsi="Arial" w:cs="Arial"/>
          <w:sz w:val="24"/>
          <w:szCs w:val="24"/>
          <w:vertAlign w:val="superscript"/>
        </w:rPr>
        <w:t>th</w:t>
      </w:r>
      <w:r w:rsidR="000C2AEF" w:rsidRPr="000C2AEF">
        <w:rPr>
          <w:rFonts w:ascii="Arial" w:hAnsi="Arial" w:cs="Arial"/>
          <w:sz w:val="24"/>
          <w:szCs w:val="24"/>
        </w:rPr>
        <w:t xml:space="preserve"> September</w:t>
      </w:r>
      <w:r w:rsidR="00007C12">
        <w:rPr>
          <w:rFonts w:ascii="Arial" w:hAnsi="Arial" w:cs="Arial"/>
          <w:sz w:val="24"/>
          <w:szCs w:val="24"/>
        </w:rPr>
        <w:t xml:space="preserve"> 2015</w:t>
      </w:r>
    </w:p>
    <w:p w:rsidR="005D3F2F" w:rsidRPr="000C2AEF" w:rsidRDefault="005D3F2F" w:rsidP="00DE681E">
      <w:pPr>
        <w:spacing w:after="0"/>
        <w:rPr>
          <w:rFonts w:ascii="Arial" w:hAnsi="Arial" w:cs="Arial"/>
          <w:bCs/>
          <w:color w:val="FF0000"/>
          <w:sz w:val="24"/>
          <w:szCs w:val="24"/>
        </w:rPr>
      </w:pPr>
    </w:p>
    <w:p w:rsidR="00E046B7" w:rsidRPr="00365CCD" w:rsidRDefault="005D48BA" w:rsidP="005D3F2F">
      <w:pPr>
        <w:spacing w:after="0"/>
        <w:rPr>
          <w:rFonts w:ascii="Arial" w:hAnsi="Arial" w:cs="Arial"/>
          <w:b/>
          <w:bCs/>
          <w:sz w:val="24"/>
          <w:szCs w:val="24"/>
        </w:rPr>
      </w:pPr>
      <w:r>
        <w:rPr>
          <w:rFonts w:ascii="Arial" w:hAnsi="Arial" w:cs="Arial"/>
          <w:b/>
          <w:bCs/>
          <w:sz w:val="24"/>
          <w:szCs w:val="24"/>
        </w:rPr>
        <w:t>Apprenticeships Levy Consultation</w:t>
      </w:r>
      <w:r w:rsidR="005D3F2F" w:rsidRPr="00365CCD">
        <w:rPr>
          <w:rFonts w:ascii="Arial" w:hAnsi="Arial" w:cs="Arial"/>
          <w:b/>
          <w:bCs/>
          <w:sz w:val="24"/>
          <w:szCs w:val="24"/>
        </w:rPr>
        <w:br/>
      </w:r>
    </w:p>
    <w:p w:rsidR="00E046B7" w:rsidRPr="000C2AEF" w:rsidRDefault="000C2AEF" w:rsidP="000C2AEF">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 xml:space="preserve">Dr Michele Lawty-Jones, Director of the Lancashire Skills Hub, </w:t>
      </w:r>
      <w:hyperlink r:id="rId9" w:history="1">
        <w:r w:rsidRPr="00BA261E">
          <w:rPr>
            <w:rStyle w:val="Hyperlink"/>
            <w:rFonts w:ascii="Arial" w:hAnsi="Arial" w:cs="Arial"/>
            <w:sz w:val="24"/>
            <w:szCs w:val="24"/>
          </w:rPr>
          <w:t>michele.lawty-jones@lancashire.gov.uk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41AD1" w:rsidRPr="00541AD1" w:rsidTr="00357B5A">
        <w:trPr>
          <w:trHeight w:val="2691"/>
        </w:trPr>
        <w:tc>
          <w:tcPr>
            <w:tcW w:w="9180" w:type="dxa"/>
          </w:tcPr>
          <w:p w:rsidR="00541AD1" w:rsidRPr="00541AD1" w:rsidRDefault="00541AD1" w:rsidP="00DE681E">
            <w:pPr>
              <w:spacing w:after="0"/>
              <w:jc w:val="both"/>
              <w:rPr>
                <w:rFonts w:ascii="Arial" w:hAnsi="Arial" w:cs="Arial"/>
                <w:b/>
                <w:sz w:val="24"/>
                <w:szCs w:val="24"/>
                <w:u w:val="single"/>
              </w:rPr>
            </w:pPr>
          </w:p>
          <w:p w:rsidR="00541AD1" w:rsidRDefault="00541AD1" w:rsidP="00DE681E">
            <w:pPr>
              <w:pStyle w:val="Heading6"/>
              <w:jc w:val="both"/>
              <w:rPr>
                <w:rFonts w:ascii="Arial" w:hAnsi="Arial" w:cs="Arial"/>
                <w:sz w:val="24"/>
                <w:szCs w:val="24"/>
              </w:rPr>
            </w:pPr>
            <w:r w:rsidRPr="00541AD1">
              <w:rPr>
                <w:rFonts w:ascii="Arial" w:hAnsi="Arial" w:cs="Arial"/>
                <w:sz w:val="24"/>
                <w:szCs w:val="24"/>
              </w:rPr>
              <w:t>Executive Summary</w:t>
            </w:r>
          </w:p>
          <w:p w:rsidR="00967F3B" w:rsidRDefault="00967F3B" w:rsidP="00DE681E">
            <w:pPr>
              <w:spacing w:after="0"/>
              <w:jc w:val="both"/>
              <w:rPr>
                <w:rFonts w:ascii="Arial" w:hAnsi="Arial" w:cs="Arial"/>
                <w:sz w:val="24"/>
                <w:szCs w:val="24"/>
              </w:rPr>
            </w:pPr>
          </w:p>
          <w:p w:rsidR="00A3299F" w:rsidRDefault="00007C12" w:rsidP="00DE681E">
            <w:pPr>
              <w:spacing w:after="0"/>
              <w:jc w:val="both"/>
              <w:rPr>
                <w:rFonts w:ascii="Arial" w:hAnsi="Arial" w:cs="Arial"/>
                <w:b/>
                <w:sz w:val="24"/>
                <w:szCs w:val="24"/>
              </w:rPr>
            </w:pPr>
            <w:r>
              <w:rPr>
                <w:rFonts w:ascii="Arial" w:hAnsi="Arial" w:cs="Arial"/>
                <w:sz w:val="24"/>
                <w:szCs w:val="24"/>
              </w:rPr>
              <w:t>The Department for Business, Innovation and Skills (BIS) has launched a consultation regarding the implementation of the proposed apprenticeship levy aimed at larger employers.  The request for responses closes on the 2</w:t>
            </w:r>
            <w:r w:rsidRPr="00007C12">
              <w:rPr>
                <w:rFonts w:ascii="Arial" w:hAnsi="Arial" w:cs="Arial"/>
                <w:sz w:val="24"/>
                <w:szCs w:val="24"/>
                <w:vertAlign w:val="superscript"/>
              </w:rPr>
              <w:t>nd</w:t>
            </w:r>
            <w:r>
              <w:rPr>
                <w:rFonts w:ascii="Arial" w:hAnsi="Arial" w:cs="Arial"/>
                <w:sz w:val="24"/>
                <w:szCs w:val="24"/>
              </w:rPr>
              <w:t xml:space="preserve"> October 2015.</w:t>
            </w:r>
            <w:r>
              <w:rPr>
                <w:rFonts w:ascii="Arial" w:hAnsi="Arial" w:cs="Arial"/>
                <w:b/>
                <w:sz w:val="24"/>
                <w:szCs w:val="24"/>
              </w:rPr>
              <w:t xml:space="preserve"> </w:t>
            </w:r>
          </w:p>
          <w:p w:rsidR="00007C12" w:rsidRDefault="00007C12" w:rsidP="00DE681E">
            <w:pPr>
              <w:spacing w:after="0"/>
              <w:jc w:val="both"/>
              <w:rPr>
                <w:rFonts w:ascii="Arial" w:hAnsi="Arial" w:cs="Arial"/>
                <w:b/>
                <w:sz w:val="24"/>
                <w:szCs w:val="24"/>
              </w:rPr>
            </w:pPr>
          </w:p>
          <w:p w:rsidR="00967F3B" w:rsidRDefault="00541AD1" w:rsidP="00DE681E">
            <w:pPr>
              <w:spacing w:after="0"/>
              <w:jc w:val="both"/>
              <w:rPr>
                <w:rFonts w:ascii="Arial" w:hAnsi="Arial" w:cs="Arial"/>
                <w:b/>
                <w:sz w:val="24"/>
                <w:szCs w:val="24"/>
              </w:rPr>
            </w:pPr>
            <w:r w:rsidRPr="00967F3B">
              <w:rPr>
                <w:rFonts w:ascii="Arial" w:hAnsi="Arial" w:cs="Arial"/>
                <w:b/>
                <w:sz w:val="24"/>
                <w:szCs w:val="24"/>
              </w:rPr>
              <w:t>Recommendation</w:t>
            </w:r>
          </w:p>
          <w:p w:rsidR="00967F3B" w:rsidRDefault="00967F3B" w:rsidP="00DE681E">
            <w:pPr>
              <w:spacing w:after="0"/>
              <w:rPr>
                <w:rFonts w:ascii="Arial" w:hAnsi="Arial" w:cs="Arial"/>
                <w:sz w:val="24"/>
                <w:szCs w:val="24"/>
              </w:rPr>
            </w:pPr>
          </w:p>
          <w:p w:rsidR="00234929" w:rsidRPr="00234929" w:rsidRDefault="00102C01" w:rsidP="00E0488F">
            <w:pPr>
              <w:spacing w:after="0"/>
              <w:rPr>
                <w:rFonts w:ascii="Arial" w:hAnsi="Arial" w:cs="Arial"/>
                <w:sz w:val="24"/>
                <w:szCs w:val="24"/>
                <w:lang w:val="en"/>
              </w:rPr>
            </w:pPr>
            <w:r>
              <w:rPr>
                <w:rFonts w:ascii="Arial" w:hAnsi="Arial" w:cs="Arial"/>
                <w:sz w:val="24"/>
                <w:szCs w:val="24"/>
              </w:rPr>
              <w:t>The Committee is asked to</w:t>
            </w:r>
            <w:r w:rsidR="00E0488F">
              <w:rPr>
                <w:rFonts w:ascii="Arial" w:hAnsi="Arial" w:cs="Arial"/>
                <w:sz w:val="24"/>
                <w:szCs w:val="24"/>
              </w:rPr>
              <w:t xml:space="preserve"> a</w:t>
            </w:r>
            <w:r w:rsidR="00234929">
              <w:rPr>
                <w:rFonts w:ascii="Arial" w:hAnsi="Arial" w:cs="Arial"/>
                <w:sz w:val="24"/>
                <w:szCs w:val="24"/>
                <w:lang w:val="en"/>
              </w:rPr>
              <w:t>gree t</w:t>
            </w:r>
            <w:r w:rsidR="00234929" w:rsidRPr="00234929">
              <w:rPr>
                <w:rFonts w:ascii="Arial" w:hAnsi="Arial" w:cs="Arial"/>
                <w:sz w:val="24"/>
                <w:szCs w:val="24"/>
                <w:lang w:val="en"/>
              </w:rPr>
              <w:t>hat the Lancashire Skills Board submit a collective</w:t>
            </w:r>
            <w:r w:rsidR="00234929">
              <w:rPr>
                <w:rFonts w:ascii="Arial" w:hAnsi="Arial" w:cs="Arial"/>
                <w:sz w:val="24"/>
                <w:szCs w:val="24"/>
                <w:lang w:val="en"/>
              </w:rPr>
              <w:t xml:space="preserve"> response to the consultation in-line with the timescales outlined in section 5 of th</w:t>
            </w:r>
            <w:r w:rsidR="00E0488F">
              <w:rPr>
                <w:rFonts w:ascii="Arial" w:hAnsi="Arial" w:cs="Arial"/>
                <w:sz w:val="24"/>
                <w:szCs w:val="24"/>
                <w:lang w:val="en"/>
              </w:rPr>
              <w:t>is</w:t>
            </w:r>
            <w:r w:rsidR="00234929">
              <w:rPr>
                <w:rFonts w:ascii="Arial" w:hAnsi="Arial" w:cs="Arial"/>
                <w:sz w:val="24"/>
                <w:szCs w:val="24"/>
                <w:lang w:val="en"/>
              </w:rPr>
              <w:t xml:space="preserve"> </w:t>
            </w:r>
            <w:r w:rsidR="00E0488F">
              <w:rPr>
                <w:rFonts w:ascii="Arial" w:hAnsi="Arial" w:cs="Arial"/>
                <w:sz w:val="24"/>
                <w:szCs w:val="24"/>
                <w:lang w:val="en"/>
              </w:rPr>
              <w:t>report</w:t>
            </w:r>
            <w:r w:rsidR="00234929">
              <w:rPr>
                <w:rFonts w:ascii="Arial" w:hAnsi="Arial" w:cs="Arial"/>
                <w:sz w:val="24"/>
                <w:szCs w:val="24"/>
                <w:lang w:val="en"/>
              </w:rPr>
              <w:t>.</w:t>
            </w:r>
          </w:p>
          <w:p w:rsidR="00357B5A" w:rsidRPr="00A3299F" w:rsidRDefault="00357B5A" w:rsidP="00A3299F">
            <w:pPr>
              <w:spacing w:after="0"/>
              <w:rPr>
                <w:rFonts w:ascii="Arial" w:hAnsi="Arial" w:cs="Arial"/>
                <w:sz w:val="24"/>
                <w:szCs w:val="24"/>
              </w:rPr>
            </w:pPr>
          </w:p>
        </w:tc>
      </w:tr>
    </w:tbl>
    <w:p w:rsidR="00357B5A" w:rsidRDefault="00357B5A" w:rsidP="00DE681E">
      <w:pPr>
        <w:spacing w:after="0"/>
        <w:rPr>
          <w:rFonts w:ascii="Arial" w:hAnsi="Arial" w:cs="Arial"/>
          <w:sz w:val="24"/>
          <w:szCs w:val="24"/>
        </w:rPr>
      </w:pPr>
    </w:p>
    <w:p w:rsidR="005D3F2F" w:rsidRDefault="005934CB" w:rsidP="00CF08BE">
      <w:pPr>
        <w:spacing w:after="0"/>
        <w:rPr>
          <w:rFonts w:ascii="Arial" w:hAnsi="Arial" w:cs="Arial"/>
          <w:b/>
          <w:sz w:val="24"/>
          <w:szCs w:val="24"/>
        </w:rPr>
      </w:pPr>
      <w:r>
        <w:rPr>
          <w:rFonts w:ascii="Arial" w:hAnsi="Arial" w:cs="Arial"/>
          <w:b/>
          <w:sz w:val="24"/>
          <w:szCs w:val="24"/>
        </w:rPr>
        <w:t>1</w:t>
      </w:r>
      <w:r>
        <w:rPr>
          <w:rFonts w:ascii="Arial" w:hAnsi="Arial" w:cs="Arial"/>
          <w:b/>
          <w:sz w:val="24"/>
          <w:szCs w:val="24"/>
        </w:rPr>
        <w:tab/>
      </w:r>
      <w:r w:rsidR="00CE7969">
        <w:rPr>
          <w:rFonts w:ascii="Arial" w:hAnsi="Arial" w:cs="Arial"/>
          <w:b/>
          <w:sz w:val="24"/>
          <w:szCs w:val="24"/>
        </w:rPr>
        <w:t>Background</w:t>
      </w:r>
    </w:p>
    <w:p w:rsidR="00CE7969" w:rsidRDefault="00CE7969" w:rsidP="00CF08BE">
      <w:pPr>
        <w:spacing w:after="0"/>
        <w:rPr>
          <w:rFonts w:ascii="Arial" w:hAnsi="Arial" w:cs="Arial"/>
          <w:b/>
          <w:sz w:val="24"/>
          <w:szCs w:val="24"/>
        </w:rPr>
      </w:pPr>
    </w:p>
    <w:p w:rsidR="00D15003" w:rsidRPr="00D15003" w:rsidRDefault="005D48BA" w:rsidP="00D15003">
      <w:pPr>
        <w:pStyle w:val="ListParagraph"/>
        <w:numPr>
          <w:ilvl w:val="1"/>
          <w:numId w:val="4"/>
        </w:numPr>
        <w:spacing w:after="0"/>
        <w:rPr>
          <w:rFonts w:ascii="Arial" w:hAnsi="Arial" w:cs="Arial"/>
          <w:sz w:val="24"/>
          <w:szCs w:val="24"/>
          <w:lang w:val="en"/>
        </w:rPr>
      </w:pPr>
      <w:r>
        <w:rPr>
          <w:rFonts w:ascii="Arial" w:hAnsi="Arial" w:cs="Arial"/>
          <w:sz w:val="24"/>
          <w:szCs w:val="24"/>
        </w:rPr>
        <w:t>The Department for Business, Innovation and Skills (BIS) has launched a consultation regarding the proposed apprenticeship levy</w:t>
      </w:r>
      <w:r w:rsidR="00E7402A">
        <w:rPr>
          <w:rFonts w:ascii="Arial" w:hAnsi="Arial" w:cs="Arial"/>
          <w:sz w:val="24"/>
          <w:szCs w:val="24"/>
          <w:lang w:val="en"/>
        </w:rPr>
        <w:t>.</w:t>
      </w:r>
      <w:r w:rsidR="006D204A">
        <w:rPr>
          <w:rFonts w:ascii="Arial" w:hAnsi="Arial" w:cs="Arial"/>
          <w:sz w:val="24"/>
          <w:szCs w:val="24"/>
          <w:lang w:val="en"/>
        </w:rPr>
        <w:t xml:space="preserve">  </w:t>
      </w:r>
    </w:p>
    <w:p w:rsidR="00CE7969" w:rsidRDefault="00CE7969" w:rsidP="00CE7969">
      <w:pPr>
        <w:pStyle w:val="ListParagraph"/>
        <w:spacing w:after="0"/>
        <w:rPr>
          <w:rFonts w:ascii="Arial" w:hAnsi="Arial" w:cs="Arial"/>
          <w:sz w:val="24"/>
          <w:szCs w:val="24"/>
          <w:lang w:val="en"/>
        </w:rPr>
      </w:pPr>
    </w:p>
    <w:p w:rsidR="00D15003" w:rsidRDefault="00234929" w:rsidP="00CE7969">
      <w:pPr>
        <w:pStyle w:val="ListParagraph"/>
        <w:numPr>
          <w:ilvl w:val="1"/>
          <w:numId w:val="4"/>
        </w:numPr>
        <w:spacing w:after="0"/>
        <w:rPr>
          <w:rFonts w:ascii="Arial" w:hAnsi="Arial" w:cs="Arial"/>
          <w:sz w:val="24"/>
          <w:szCs w:val="24"/>
          <w:lang w:val="en"/>
        </w:rPr>
      </w:pPr>
      <w:r>
        <w:rPr>
          <w:rFonts w:ascii="Arial" w:hAnsi="Arial" w:cs="Arial"/>
          <w:sz w:val="24"/>
          <w:szCs w:val="24"/>
          <w:lang w:val="en"/>
        </w:rPr>
        <w:t>The consultation</w:t>
      </w:r>
      <w:r w:rsidR="005D48BA">
        <w:rPr>
          <w:rFonts w:ascii="Arial" w:hAnsi="Arial" w:cs="Arial"/>
          <w:sz w:val="24"/>
          <w:szCs w:val="24"/>
          <w:lang w:val="en"/>
        </w:rPr>
        <w:t xml:space="preserve"> closes on </w:t>
      </w:r>
      <w:r w:rsidR="00E0488F">
        <w:rPr>
          <w:rFonts w:ascii="Arial" w:hAnsi="Arial" w:cs="Arial"/>
          <w:sz w:val="24"/>
          <w:szCs w:val="24"/>
          <w:lang w:val="en"/>
        </w:rPr>
        <w:t>2</w:t>
      </w:r>
      <w:r w:rsidR="00E0488F" w:rsidRPr="00E0488F">
        <w:rPr>
          <w:rFonts w:ascii="Arial" w:hAnsi="Arial" w:cs="Arial"/>
          <w:sz w:val="24"/>
          <w:szCs w:val="24"/>
          <w:vertAlign w:val="superscript"/>
          <w:lang w:val="en"/>
        </w:rPr>
        <w:t>nd</w:t>
      </w:r>
      <w:r w:rsidR="00E0488F">
        <w:rPr>
          <w:rFonts w:ascii="Arial" w:hAnsi="Arial" w:cs="Arial"/>
          <w:sz w:val="24"/>
          <w:szCs w:val="24"/>
          <w:lang w:val="en"/>
        </w:rPr>
        <w:t xml:space="preserve"> </w:t>
      </w:r>
      <w:r w:rsidR="005D48BA">
        <w:rPr>
          <w:rFonts w:ascii="Arial" w:hAnsi="Arial" w:cs="Arial"/>
          <w:sz w:val="24"/>
          <w:szCs w:val="24"/>
          <w:lang w:val="en"/>
        </w:rPr>
        <w:t>October 2015.</w:t>
      </w:r>
      <w:r w:rsidR="006D204A">
        <w:rPr>
          <w:rFonts w:ascii="Arial" w:hAnsi="Arial" w:cs="Arial"/>
          <w:sz w:val="24"/>
          <w:szCs w:val="24"/>
          <w:lang w:val="en"/>
        </w:rPr>
        <w:t xml:space="preserve">  </w:t>
      </w:r>
    </w:p>
    <w:p w:rsidR="00D15003" w:rsidRPr="00D15003" w:rsidRDefault="00D15003" w:rsidP="00D15003">
      <w:pPr>
        <w:pStyle w:val="ListParagraph"/>
        <w:rPr>
          <w:rFonts w:ascii="Arial" w:hAnsi="Arial" w:cs="Arial"/>
          <w:sz w:val="24"/>
          <w:szCs w:val="24"/>
          <w:lang w:val="en"/>
        </w:rPr>
      </w:pPr>
    </w:p>
    <w:p w:rsidR="00A60435" w:rsidRDefault="005D48BA" w:rsidP="00A60435">
      <w:pPr>
        <w:pStyle w:val="ListParagraph"/>
        <w:numPr>
          <w:ilvl w:val="0"/>
          <w:numId w:val="4"/>
        </w:numPr>
        <w:rPr>
          <w:rFonts w:ascii="Arial" w:hAnsi="Arial" w:cs="Arial"/>
          <w:b/>
          <w:sz w:val="24"/>
          <w:szCs w:val="24"/>
          <w:lang w:val="en"/>
        </w:rPr>
      </w:pPr>
      <w:r>
        <w:rPr>
          <w:rFonts w:ascii="Arial" w:hAnsi="Arial" w:cs="Arial"/>
          <w:b/>
          <w:sz w:val="24"/>
          <w:szCs w:val="24"/>
          <w:lang w:val="en"/>
        </w:rPr>
        <w:t>Apprenticeship Levy</w:t>
      </w:r>
    </w:p>
    <w:p w:rsidR="009663A0" w:rsidRDefault="009663A0" w:rsidP="009663A0">
      <w:pPr>
        <w:pStyle w:val="ListParagraph"/>
        <w:rPr>
          <w:rFonts w:ascii="Arial" w:hAnsi="Arial" w:cs="Arial"/>
          <w:b/>
          <w:sz w:val="24"/>
          <w:szCs w:val="24"/>
          <w:lang w:val="en"/>
        </w:rPr>
      </w:pPr>
    </w:p>
    <w:p w:rsidR="005D48BA" w:rsidRDefault="005D48BA" w:rsidP="00767F03">
      <w:pPr>
        <w:pStyle w:val="ListParagraph"/>
        <w:numPr>
          <w:ilvl w:val="1"/>
          <w:numId w:val="4"/>
        </w:numPr>
        <w:rPr>
          <w:rFonts w:ascii="Arial" w:hAnsi="Arial" w:cs="Arial"/>
          <w:sz w:val="24"/>
          <w:szCs w:val="24"/>
          <w:lang w:val="en"/>
        </w:rPr>
      </w:pPr>
      <w:r w:rsidRPr="0012607D">
        <w:rPr>
          <w:rFonts w:ascii="Arial" w:hAnsi="Arial" w:cs="Arial"/>
          <w:sz w:val="24"/>
          <w:szCs w:val="24"/>
          <w:lang w:val="en"/>
        </w:rPr>
        <w:t>The notion of an apprenticeship levy aimed at larger employers was introduced in the Summer budget, and further referenced by the Treasury in the Productivity Plan.</w:t>
      </w:r>
    </w:p>
    <w:p w:rsidR="0012607D" w:rsidRPr="0012607D" w:rsidRDefault="0012607D" w:rsidP="0012607D">
      <w:pPr>
        <w:pStyle w:val="ListParagraph"/>
        <w:rPr>
          <w:rFonts w:ascii="Arial" w:hAnsi="Arial" w:cs="Arial"/>
          <w:sz w:val="24"/>
          <w:szCs w:val="24"/>
          <w:lang w:val="en"/>
        </w:rPr>
      </w:pPr>
    </w:p>
    <w:p w:rsidR="00767F03" w:rsidRDefault="0012607D" w:rsidP="00767F03">
      <w:pPr>
        <w:pStyle w:val="ListParagraph"/>
        <w:numPr>
          <w:ilvl w:val="1"/>
          <w:numId w:val="4"/>
        </w:numPr>
        <w:rPr>
          <w:rFonts w:ascii="Arial" w:hAnsi="Arial" w:cs="Arial"/>
          <w:sz w:val="24"/>
          <w:szCs w:val="24"/>
          <w:lang w:val="en"/>
        </w:rPr>
      </w:pPr>
      <w:r>
        <w:rPr>
          <w:rFonts w:ascii="Arial" w:hAnsi="Arial" w:cs="Arial"/>
          <w:sz w:val="24"/>
          <w:szCs w:val="24"/>
          <w:lang w:val="en"/>
        </w:rPr>
        <w:lastRenderedPageBreak/>
        <w:t>The levy is proposed as an answer to the structural decline of employer investment in skills, and apprenticeships specifically, in a long-term and sustainable way.</w:t>
      </w:r>
    </w:p>
    <w:p w:rsidR="0012607D" w:rsidRPr="0012607D" w:rsidRDefault="0012607D" w:rsidP="0012607D">
      <w:pPr>
        <w:pStyle w:val="ListParagraph"/>
        <w:rPr>
          <w:rFonts w:ascii="Arial" w:hAnsi="Arial" w:cs="Arial"/>
          <w:sz w:val="24"/>
          <w:szCs w:val="24"/>
          <w:lang w:val="en"/>
        </w:rPr>
      </w:pPr>
    </w:p>
    <w:p w:rsidR="0012607D" w:rsidRDefault="0012607D" w:rsidP="00767F03">
      <w:pPr>
        <w:pStyle w:val="ListParagraph"/>
        <w:numPr>
          <w:ilvl w:val="1"/>
          <w:numId w:val="4"/>
        </w:numPr>
        <w:rPr>
          <w:rFonts w:ascii="Arial" w:hAnsi="Arial" w:cs="Arial"/>
          <w:sz w:val="24"/>
          <w:szCs w:val="24"/>
          <w:lang w:val="en"/>
        </w:rPr>
      </w:pPr>
      <w:r>
        <w:rPr>
          <w:rFonts w:ascii="Arial" w:hAnsi="Arial" w:cs="Arial"/>
          <w:sz w:val="24"/>
          <w:szCs w:val="24"/>
          <w:lang w:val="en"/>
        </w:rPr>
        <w:t>Essentially the levy will be collected from larger employers via HMRC and returned via a voucher system to those employers who commit to apprenticeship training (with the potential to gain more than they put in).  The system is aimed to put control in the hands of the employer.</w:t>
      </w:r>
    </w:p>
    <w:p w:rsidR="00247869" w:rsidRPr="00247869" w:rsidRDefault="00247869" w:rsidP="00247869">
      <w:pPr>
        <w:pStyle w:val="ListParagraph"/>
        <w:rPr>
          <w:rFonts w:ascii="Arial" w:hAnsi="Arial" w:cs="Arial"/>
          <w:sz w:val="24"/>
          <w:szCs w:val="24"/>
          <w:lang w:val="en"/>
        </w:rPr>
      </w:pPr>
    </w:p>
    <w:p w:rsidR="00247869" w:rsidRDefault="00247869" w:rsidP="00247869">
      <w:pPr>
        <w:pStyle w:val="ListParagraph"/>
        <w:numPr>
          <w:ilvl w:val="0"/>
          <w:numId w:val="4"/>
        </w:numPr>
        <w:rPr>
          <w:rFonts w:ascii="Arial" w:hAnsi="Arial" w:cs="Arial"/>
          <w:b/>
          <w:sz w:val="24"/>
          <w:szCs w:val="24"/>
          <w:lang w:val="en"/>
        </w:rPr>
      </w:pPr>
      <w:r w:rsidRPr="00247869">
        <w:rPr>
          <w:rFonts w:ascii="Arial" w:hAnsi="Arial" w:cs="Arial"/>
          <w:b/>
          <w:sz w:val="24"/>
          <w:szCs w:val="24"/>
          <w:lang w:val="en"/>
        </w:rPr>
        <w:t>Current Consultation</w:t>
      </w:r>
    </w:p>
    <w:p w:rsidR="009D6775" w:rsidRDefault="009D6775" w:rsidP="009D6775">
      <w:pPr>
        <w:pStyle w:val="ListParagraph"/>
        <w:rPr>
          <w:rFonts w:ascii="Arial" w:hAnsi="Arial" w:cs="Arial"/>
          <w:b/>
          <w:sz w:val="24"/>
          <w:szCs w:val="24"/>
          <w:lang w:val="en"/>
        </w:rPr>
      </w:pPr>
    </w:p>
    <w:p w:rsidR="00247869" w:rsidRPr="009D6775" w:rsidRDefault="009D6775" w:rsidP="00247869">
      <w:pPr>
        <w:pStyle w:val="ListParagraph"/>
        <w:numPr>
          <w:ilvl w:val="1"/>
          <w:numId w:val="4"/>
        </w:numPr>
        <w:rPr>
          <w:rFonts w:ascii="Arial" w:hAnsi="Arial" w:cs="Arial"/>
          <w:sz w:val="24"/>
          <w:szCs w:val="24"/>
          <w:lang w:val="en"/>
        </w:rPr>
      </w:pPr>
      <w:r w:rsidRPr="009D6775">
        <w:rPr>
          <w:rFonts w:ascii="Arial" w:hAnsi="Arial" w:cs="Arial"/>
          <w:sz w:val="24"/>
          <w:szCs w:val="24"/>
          <w:lang w:val="en"/>
        </w:rPr>
        <w:t>The current consultation only covers the implementation of the levy, with a promise of further detail on the levy rate and scope later in the year.</w:t>
      </w:r>
    </w:p>
    <w:p w:rsidR="009D6775" w:rsidRPr="009D6775" w:rsidRDefault="009D6775" w:rsidP="009D6775">
      <w:pPr>
        <w:pStyle w:val="ListParagraph"/>
        <w:rPr>
          <w:rFonts w:ascii="Arial" w:hAnsi="Arial" w:cs="Arial"/>
          <w:sz w:val="24"/>
          <w:szCs w:val="24"/>
          <w:lang w:val="en"/>
        </w:rPr>
      </w:pPr>
    </w:p>
    <w:p w:rsidR="009D6775" w:rsidRDefault="009D6775" w:rsidP="00247869">
      <w:pPr>
        <w:pStyle w:val="ListParagraph"/>
        <w:numPr>
          <w:ilvl w:val="1"/>
          <w:numId w:val="4"/>
        </w:numPr>
        <w:rPr>
          <w:rFonts w:ascii="Arial" w:hAnsi="Arial" w:cs="Arial"/>
          <w:sz w:val="24"/>
          <w:szCs w:val="24"/>
          <w:lang w:val="en"/>
        </w:rPr>
      </w:pPr>
      <w:r w:rsidRPr="009D6775">
        <w:rPr>
          <w:rFonts w:ascii="Arial" w:hAnsi="Arial" w:cs="Arial"/>
          <w:sz w:val="24"/>
          <w:szCs w:val="24"/>
          <w:lang w:val="en"/>
        </w:rPr>
        <w:t>The consultation also poses questions in relation to Construction and Engineering Construction which are already subject to a statutory training levy.</w:t>
      </w:r>
    </w:p>
    <w:p w:rsidR="009D6775" w:rsidRPr="009D6775" w:rsidRDefault="009D6775" w:rsidP="009D6775">
      <w:pPr>
        <w:pStyle w:val="ListParagraph"/>
        <w:rPr>
          <w:rFonts w:ascii="Arial" w:hAnsi="Arial" w:cs="Arial"/>
          <w:sz w:val="24"/>
          <w:szCs w:val="24"/>
          <w:lang w:val="en"/>
        </w:rPr>
      </w:pPr>
    </w:p>
    <w:p w:rsidR="009D6775" w:rsidRDefault="009D6775" w:rsidP="00247869">
      <w:pPr>
        <w:pStyle w:val="ListParagraph"/>
        <w:numPr>
          <w:ilvl w:val="1"/>
          <w:numId w:val="4"/>
        </w:numPr>
        <w:rPr>
          <w:rFonts w:ascii="Arial" w:hAnsi="Arial" w:cs="Arial"/>
          <w:sz w:val="24"/>
          <w:szCs w:val="24"/>
          <w:lang w:val="en"/>
        </w:rPr>
      </w:pPr>
      <w:r>
        <w:rPr>
          <w:rFonts w:ascii="Arial" w:hAnsi="Arial" w:cs="Arial"/>
          <w:sz w:val="24"/>
          <w:szCs w:val="24"/>
          <w:lang w:val="en"/>
        </w:rPr>
        <w:t>The document does not address h</w:t>
      </w:r>
      <w:r w:rsidR="00007C12">
        <w:rPr>
          <w:rFonts w:ascii="Arial" w:hAnsi="Arial" w:cs="Arial"/>
          <w:sz w:val="24"/>
          <w:szCs w:val="24"/>
          <w:lang w:val="en"/>
        </w:rPr>
        <w:t>ow the system will benefit small to medium enterprises (SMEs)</w:t>
      </w:r>
      <w:r>
        <w:rPr>
          <w:rFonts w:ascii="Arial" w:hAnsi="Arial" w:cs="Arial"/>
          <w:sz w:val="24"/>
          <w:szCs w:val="24"/>
          <w:lang w:val="en"/>
        </w:rPr>
        <w:t>.</w:t>
      </w:r>
    </w:p>
    <w:p w:rsidR="009D6775" w:rsidRPr="009D6775" w:rsidRDefault="009D6775" w:rsidP="009D6775">
      <w:pPr>
        <w:pStyle w:val="ListParagraph"/>
        <w:rPr>
          <w:rFonts w:ascii="Arial" w:hAnsi="Arial" w:cs="Arial"/>
          <w:sz w:val="24"/>
          <w:szCs w:val="24"/>
          <w:lang w:val="en"/>
        </w:rPr>
      </w:pPr>
    </w:p>
    <w:p w:rsidR="009D6775" w:rsidRDefault="009D6775" w:rsidP="00247869">
      <w:pPr>
        <w:pStyle w:val="ListParagraph"/>
        <w:numPr>
          <w:ilvl w:val="1"/>
          <w:numId w:val="4"/>
        </w:numPr>
        <w:rPr>
          <w:rFonts w:ascii="Arial" w:hAnsi="Arial" w:cs="Arial"/>
          <w:sz w:val="24"/>
          <w:szCs w:val="24"/>
          <w:lang w:val="en"/>
        </w:rPr>
      </w:pPr>
      <w:r>
        <w:rPr>
          <w:rFonts w:ascii="Arial" w:hAnsi="Arial" w:cs="Arial"/>
          <w:sz w:val="24"/>
          <w:szCs w:val="24"/>
          <w:lang w:val="en"/>
        </w:rPr>
        <w:t>A number of questions are posed in the consultation document to gain feedback from interested parties.  These relate to the paying of the levy, employers operating across the whole of the UK, allowing employers to get back more than they put in, making the levy fair, giving employers real control, simplicity, and interaction with existing statutory training levies (as per 3.2).</w:t>
      </w:r>
    </w:p>
    <w:p w:rsidR="009D6775" w:rsidRPr="009D6775" w:rsidRDefault="009D6775" w:rsidP="009D6775">
      <w:pPr>
        <w:pStyle w:val="ListParagraph"/>
        <w:rPr>
          <w:rFonts w:ascii="Arial" w:hAnsi="Arial" w:cs="Arial"/>
          <w:sz w:val="24"/>
          <w:szCs w:val="24"/>
          <w:lang w:val="en"/>
        </w:rPr>
      </w:pPr>
    </w:p>
    <w:p w:rsidR="009D6775" w:rsidRDefault="009D6775" w:rsidP="00957D59">
      <w:pPr>
        <w:pStyle w:val="ListParagraph"/>
        <w:numPr>
          <w:ilvl w:val="1"/>
          <w:numId w:val="4"/>
        </w:numPr>
        <w:rPr>
          <w:rFonts w:ascii="Arial" w:hAnsi="Arial" w:cs="Arial"/>
          <w:sz w:val="24"/>
          <w:szCs w:val="24"/>
          <w:lang w:val="en"/>
        </w:rPr>
      </w:pPr>
      <w:r>
        <w:rPr>
          <w:rFonts w:ascii="Arial" w:hAnsi="Arial" w:cs="Arial"/>
          <w:sz w:val="24"/>
          <w:szCs w:val="24"/>
          <w:lang w:val="en"/>
        </w:rPr>
        <w:t>The consultation document can be access</w:t>
      </w:r>
      <w:r w:rsidR="00234929">
        <w:rPr>
          <w:rFonts w:ascii="Arial" w:hAnsi="Arial" w:cs="Arial"/>
          <w:sz w:val="24"/>
          <w:szCs w:val="24"/>
          <w:lang w:val="en"/>
        </w:rPr>
        <w:t>ed</w:t>
      </w:r>
      <w:r>
        <w:rPr>
          <w:rFonts w:ascii="Arial" w:hAnsi="Arial" w:cs="Arial"/>
          <w:sz w:val="24"/>
          <w:szCs w:val="24"/>
          <w:lang w:val="en"/>
        </w:rPr>
        <w:t xml:space="preserve"> at: </w:t>
      </w:r>
      <w:hyperlink r:id="rId10" w:history="1">
        <w:r w:rsidR="00957D59" w:rsidRPr="00050DC2">
          <w:rPr>
            <w:rStyle w:val="Hyperlink"/>
            <w:rFonts w:ascii="Arial" w:hAnsi="Arial" w:cs="Arial"/>
            <w:sz w:val="24"/>
            <w:szCs w:val="24"/>
            <w:lang w:val="en"/>
          </w:rPr>
          <w:t>https://www.gov.uk/government/consultations/apprenticeships-levy-employer-owned-apprenticeships-training</w:t>
        </w:r>
      </w:hyperlink>
    </w:p>
    <w:p w:rsidR="00957D59" w:rsidRPr="00957D59" w:rsidRDefault="00957D59" w:rsidP="00957D59">
      <w:pPr>
        <w:pStyle w:val="ListParagraph"/>
        <w:rPr>
          <w:rFonts w:ascii="Arial" w:hAnsi="Arial" w:cs="Arial"/>
          <w:sz w:val="24"/>
          <w:szCs w:val="24"/>
          <w:lang w:val="en"/>
        </w:rPr>
      </w:pPr>
    </w:p>
    <w:p w:rsidR="00957D59" w:rsidRDefault="00007C12" w:rsidP="00007C12">
      <w:pPr>
        <w:pStyle w:val="ListParagraph"/>
        <w:numPr>
          <w:ilvl w:val="0"/>
          <w:numId w:val="4"/>
        </w:numPr>
        <w:rPr>
          <w:rFonts w:ascii="Arial" w:hAnsi="Arial" w:cs="Arial"/>
          <w:b/>
          <w:sz w:val="24"/>
          <w:szCs w:val="24"/>
          <w:lang w:val="en"/>
        </w:rPr>
      </w:pPr>
      <w:r w:rsidRPr="00007C12">
        <w:rPr>
          <w:rFonts w:ascii="Arial" w:hAnsi="Arial" w:cs="Arial"/>
          <w:b/>
          <w:sz w:val="24"/>
          <w:szCs w:val="24"/>
          <w:lang w:val="en"/>
        </w:rPr>
        <w:t xml:space="preserve">Response to the Consultation </w:t>
      </w:r>
    </w:p>
    <w:p w:rsidR="00300817" w:rsidRDefault="00300817" w:rsidP="00300817">
      <w:pPr>
        <w:pStyle w:val="ListParagraph"/>
        <w:rPr>
          <w:rFonts w:ascii="Arial" w:hAnsi="Arial" w:cs="Arial"/>
          <w:b/>
          <w:sz w:val="24"/>
          <w:szCs w:val="24"/>
          <w:lang w:val="en"/>
        </w:rPr>
      </w:pPr>
    </w:p>
    <w:p w:rsidR="00300817" w:rsidRDefault="00300817" w:rsidP="00300817">
      <w:pPr>
        <w:pStyle w:val="ListParagraph"/>
        <w:numPr>
          <w:ilvl w:val="1"/>
          <w:numId w:val="4"/>
        </w:numPr>
        <w:rPr>
          <w:rFonts w:ascii="Arial" w:hAnsi="Arial" w:cs="Arial"/>
          <w:sz w:val="24"/>
          <w:szCs w:val="24"/>
          <w:lang w:val="en"/>
        </w:rPr>
      </w:pPr>
      <w:r w:rsidRPr="00300817">
        <w:rPr>
          <w:rFonts w:ascii="Arial" w:hAnsi="Arial" w:cs="Arial"/>
          <w:sz w:val="24"/>
          <w:szCs w:val="24"/>
          <w:lang w:val="en"/>
        </w:rPr>
        <w:t>At present a piece of work is underway to review the market opportunity for higher level and degree apprenticeships in Lancashire.  The proposed apprenticeship levy has featured in discussions undertaken by the consultants with employers.  A final steering group takes place on Thursday 10</w:t>
      </w:r>
      <w:r w:rsidRPr="00300817">
        <w:rPr>
          <w:rFonts w:ascii="Arial" w:hAnsi="Arial" w:cs="Arial"/>
          <w:sz w:val="24"/>
          <w:szCs w:val="24"/>
          <w:vertAlign w:val="superscript"/>
          <w:lang w:val="en"/>
        </w:rPr>
        <w:t>th</w:t>
      </w:r>
      <w:r w:rsidRPr="00300817">
        <w:rPr>
          <w:rFonts w:ascii="Arial" w:hAnsi="Arial" w:cs="Arial"/>
          <w:sz w:val="24"/>
          <w:szCs w:val="24"/>
          <w:lang w:val="en"/>
        </w:rPr>
        <w:t xml:space="preserve"> September in the afternoon to review the findings from the study.</w:t>
      </w:r>
      <w:r>
        <w:rPr>
          <w:rFonts w:ascii="Arial" w:hAnsi="Arial" w:cs="Arial"/>
          <w:sz w:val="24"/>
          <w:szCs w:val="24"/>
          <w:lang w:val="en"/>
        </w:rPr>
        <w:t xml:space="preserve">  </w:t>
      </w:r>
    </w:p>
    <w:p w:rsidR="00300817" w:rsidRDefault="00300817" w:rsidP="00300817">
      <w:pPr>
        <w:pStyle w:val="ListParagraph"/>
        <w:rPr>
          <w:rFonts w:ascii="Arial" w:hAnsi="Arial" w:cs="Arial"/>
          <w:sz w:val="24"/>
          <w:szCs w:val="24"/>
          <w:lang w:val="en"/>
        </w:rPr>
      </w:pPr>
    </w:p>
    <w:p w:rsidR="00300817" w:rsidRDefault="00300817" w:rsidP="00300817">
      <w:pPr>
        <w:pStyle w:val="ListParagraph"/>
        <w:numPr>
          <w:ilvl w:val="1"/>
          <w:numId w:val="4"/>
        </w:numPr>
        <w:rPr>
          <w:rFonts w:ascii="Arial" w:hAnsi="Arial" w:cs="Arial"/>
          <w:sz w:val="24"/>
          <w:szCs w:val="24"/>
          <w:lang w:val="en"/>
        </w:rPr>
      </w:pPr>
      <w:r>
        <w:rPr>
          <w:rFonts w:ascii="Arial" w:hAnsi="Arial" w:cs="Arial"/>
          <w:sz w:val="24"/>
          <w:szCs w:val="24"/>
          <w:lang w:val="en"/>
        </w:rPr>
        <w:t xml:space="preserve">It is proposed that the findings from the study and the final steering group are fed into the development of a response from the Lancashire Skills Board, alongside feedback from the </w:t>
      </w:r>
      <w:r w:rsidR="00234929">
        <w:rPr>
          <w:rFonts w:ascii="Arial" w:hAnsi="Arial" w:cs="Arial"/>
          <w:sz w:val="24"/>
          <w:szCs w:val="24"/>
          <w:lang w:val="en"/>
        </w:rPr>
        <w:t>board members.</w:t>
      </w:r>
    </w:p>
    <w:p w:rsidR="00E34A27" w:rsidRDefault="00E34A27" w:rsidP="00E34A27">
      <w:pPr>
        <w:pStyle w:val="ListParagraph"/>
        <w:rPr>
          <w:rFonts w:ascii="Arial" w:hAnsi="Arial" w:cs="Arial"/>
          <w:sz w:val="24"/>
          <w:szCs w:val="24"/>
          <w:lang w:val="en"/>
        </w:rPr>
      </w:pPr>
    </w:p>
    <w:p w:rsidR="00E0488F" w:rsidRDefault="00E0488F" w:rsidP="00E34A27">
      <w:pPr>
        <w:pStyle w:val="ListParagraph"/>
        <w:rPr>
          <w:rFonts w:ascii="Arial" w:hAnsi="Arial" w:cs="Arial"/>
          <w:sz w:val="24"/>
          <w:szCs w:val="24"/>
          <w:lang w:val="en"/>
        </w:rPr>
      </w:pPr>
    </w:p>
    <w:p w:rsidR="00E0488F" w:rsidRDefault="00E0488F" w:rsidP="00E34A27">
      <w:pPr>
        <w:pStyle w:val="ListParagraph"/>
        <w:rPr>
          <w:rFonts w:ascii="Arial" w:hAnsi="Arial" w:cs="Arial"/>
          <w:sz w:val="24"/>
          <w:szCs w:val="24"/>
          <w:lang w:val="en"/>
        </w:rPr>
      </w:pPr>
    </w:p>
    <w:p w:rsidR="00E0488F" w:rsidRPr="00E34A27" w:rsidRDefault="00E0488F" w:rsidP="00E34A27">
      <w:pPr>
        <w:pStyle w:val="ListParagraph"/>
        <w:rPr>
          <w:rFonts w:ascii="Arial" w:hAnsi="Arial" w:cs="Arial"/>
          <w:sz w:val="24"/>
          <w:szCs w:val="24"/>
          <w:lang w:val="en"/>
        </w:rPr>
      </w:pPr>
    </w:p>
    <w:p w:rsidR="00E34A27" w:rsidRDefault="00E34A27" w:rsidP="00E34A27">
      <w:pPr>
        <w:pStyle w:val="ListParagraph"/>
        <w:numPr>
          <w:ilvl w:val="0"/>
          <w:numId w:val="4"/>
        </w:numPr>
        <w:rPr>
          <w:rFonts w:ascii="Arial" w:hAnsi="Arial" w:cs="Arial"/>
          <w:b/>
          <w:sz w:val="24"/>
          <w:szCs w:val="24"/>
          <w:lang w:val="en"/>
        </w:rPr>
      </w:pPr>
      <w:r w:rsidRPr="00E34A27">
        <w:rPr>
          <w:rFonts w:ascii="Arial" w:hAnsi="Arial" w:cs="Arial"/>
          <w:b/>
          <w:sz w:val="24"/>
          <w:szCs w:val="24"/>
          <w:lang w:val="en"/>
        </w:rPr>
        <w:lastRenderedPageBreak/>
        <w:t>Recommendation</w:t>
      </w:r>
      <w:r w:rsidR="00E0488F">
        <w:rPr>
          <w:rFonts w:ascii="Arial" w:hAnsi="Arial" w:cs="Arial"/>
          <w:b/>
          <w:sz w:val="24"/>
          <w:szCs w:val="24"/>
          <w:lang w:val="en"/>
        </w:rPr>
        <w:t>s</w:t>
      </w:r>
    </w:p>
    <w:p w:rsidR="0098784A" w:rsidRDefault="0098784A" w:rsidP="0098784A">
      <w:pPr>
        <w:pStyle w:val="ListParagraph"/>
        <w:rPr>
          <w:rFonts w:ascii="Arial" w:hAnsi="Arial" w:cs="Arial"/>
          <w:b/>
          <w:sz w:val="24"/>
          <w:szCs w:val="24"/>
          <w:lang w:val="en"/>
        </w:rPr>
      </w:pPr>
    </w:p>
    <w:p w:rsidR="0098784A" w:rsidRPr="0098784A" w:rsidRDefault="0098784A" w:rsidP="0098784A">
      <w:pPr>
        <w:pStyle w:val="ListParagraph"/>
        <w:numPr>
          <w:ilvl w:val="1"/>
          <w:numId w:val="4"/>
        </w:numPr>
        <w:rPr>
          <w:rFonts w:ascii="Arial" w:hAnsi="Arial" w:cs="Arial"/>
          <w:sz w:val="24"/>
          <w:szCs w:val="24"/>
          <w:lang w:val="en"/>
        </w:rPr>
      </w:pPr>
      <w:r w:rsidRPr="0098784A">
        <w:rPr>
          <w:rFonts w:ascii="Arial" w:hAnsi="Arial" w:cs="Arial"/>
          <w:sz w:val="24"/>
          <w:szCs w:val="24"/>
          <w:lang w:val="en"/>
        </w:rPr>
        <w:t>That the Lancashire Skills Board submit a</w:t>
      </w:r>
      <w:r>
        <w:rPr>
          <w:rFonts w:ascii="Arial" w:hAnsi="Arial" w:cs="Arial"/>
          <w:sz w:val="24"/>
          <w:szCs w:val="24"/>
          <w:lang w:val="en"/>
        </w:rPr>
        <w:t xml:space="preserve"> collective</w:t>
      </w:r>
      <w:r w:rsidRPr="0098784A">
        <w:rPr>
          <w:rFonts w:ascii="Arial" w:hAnsi="Arial" w:cs="Arial"/>
          <w:sz w:val="24"/>
          <w:szCs w:val="24"/>
          <w:lang w:val="en"/>
        </w:rPr>
        <w:t xml:space="preserve"> response to the consultation.</w:t>
      </w:r>
    </w:p>
    <w:p w:rsidR="00E34A27" w:rsidRPr="00E34A27" w:rsidRDefault="00E34A27" w:rsidP="00E34A27">
      <w:pPr>
        <w:pStyle w:val="ListParagraph"/>
        <w:rPr>
          <w:rFonts w:ascii="Arial" w:hAnsi="Arial" w:cs="Arial"/>
          <w:sz w:val="24"/>
          <w:szCs w:val="24"/>
          <w:lang w:val="en"/>
        </w:rPr>
      </w:pPr>
    </w:p>
    <w:p w:rsidR="00E34A27" w:rsidRDefault="00E34A27" w:rsidP="00300817">
      <w:pPr>
        <w:pStyle w:val="ListParagraph"/>
        <w:numPr>
          <w:ilvl w:val="1"/>
          <w:numId w:val="4"/>
        </w:numPr>
        <w:rPr>
          <w:rFonts w:ascii="Arial" w:hAnsi="Arial" w:cs="Arial"/>
          <w:sz w:val="24"/>
          <w:szCs w:val="24"/>
          <w:lang w:val="en"/>
        </w:rPr>
      </w:pPr>
      <w:r>
        <w:rPr>
          <w:rFonts w:ascii="Arial" w:hAnsi="Arial" w:cs="Arial"/>
          <w:sz w:val="24"/>
          <w:szCs w:val="24"/>
          <w:lang w:val="en"/>
        </w:rPr>
        <w:t>The Skills Hub collate information gleaned from the higher level skills study and the steering group (plus any other relevant issues raised in the sector studies) into the consultation questionnaire.</w:t>
      </w:r>
    </w:p>
    <w:p w:rsidR="00E34A27" w:rsidRPr="00E34A27" w:rsidRDefault="00E34A27" w:rsidP="00E34A27">
      <w:pPr>
        <w:pStyle w:val="ListParagraph"/>
        <w:rPr>
          <w:rFonts w:ascii="Arial" w:hAnsi="Arial" w:cs="Arial"/>
          <w:sz w:val="24"/>
          <w:szCs w:val="24"/>
          <w:lang w:val="en"/>
        </w:rPr>
      </w:pPr>
    </w:p>
    <w:p w:rsidR="00E34A27" w:rsidRDefault="00E34A27" w:rsidP="00300817">
      <w:pPr>
        <w:pStyle w:val="ListParagraph"/>
        <w:numPr>
          <w:ilvl w:val="1"/>
          <w:numId w:val="4"/>
        </w:numPr>
        <w:rPr>
          <w:rFonts w:ascii="Arial" w:hAnsi="Arial" w:cs="Arial"/>
          <w:sz w:val="24"/>
          <w:szCs w:val="24"/>
          <w:lang w:val="en"/>
        </w:rPr>
      </w:pPr>
      <w:r>
        <w:rPr>
          <w:rFonts w:ascii="Arial" w:hAnsi="Arial" w:cs="Arial"/>
          <w:sz w:val="24"/>
          <w:szCs w:val="24"/>
          <w:lang w:val="en"/>
        </w:rPr>
        <w:t>Skills Board members feed in responses to the Skills Hub (</w:t>
      </w:r>
      <w:hyperlink r:id="rId11" w:history="1">
        <w:r w:rsidRPr="00050DC2">
          <w:rPr>
            <w:rStyle w:val="Hyperlink"/>
            <w:rFonts w:ascii="Arial" w:hAnsi="Arial" w:cs="Arial"/>
            <w:sz w:val="24"/>
            <w:szCs w:val="24"/>
            <w:lang w:val="en"/>
          </w:rPr>
          <w:t>Lisa.moizer@lancashire.gov.uk</w:t>
        </w:r>
      </w:hyperlink>
      <w:r>
        <w:rPr>
          <w:rFonts w:ascii="Arial" w:hAnsi="Arial" w:cs="Arial"/>
          <w:sz w:val="24"/>
          <w:szCs w:val="24"/>
          <w:lang w:val="en"/>
        </w:rPr>
        <w:t>) by Wednesday 23</w:t>
      </w:r>
      <w:r w:rsidRPr="00E34A27">
        <w:rPr>
          <w:rFonts w:ascii="Arial" w:hAnsi="Arial" w:cs="Arial"/>
          <w:sz w:val="24"/>
          <w:szCs w:val="24"/>
          <w:vertAlign w:val="superscript"/>
          <w:lang w:val="en"/>
        </w:rPr>
        <w:t>rd</w:t>
      </w:r>
      <w:r>
        <w:rPr>
          <w:rFonts w:ascii="Arial" w:hAnsi="Arial" w:cs="Arial"/>
          <w:sz w:val="24"/>
          <w:szCs w:val="24"/>
          <w:lang w:val="en"/>
        </w:rPr>
        <w:t xml:space="preserve"> September</w:t>
      </w:r>
      <w:r w:rsidR="00E0488F">
        <w:rPr>
          <w:rFonts w:ascii="Arial" w:hAnsi="Arial" w:cs="Arial"/>
          <w:sz w:val="24"/>
          <w:szCs w:val="24"/>
          <w:lang w:val="en"/>
        </w:rPr>
        <w:t xml:space="preserve"> 2015</w:t>
      </w:r>
      <w:r>
        <w:rPr>
          <w:rFonts w:ascii="Arial" w:hAnsi="Arial" w:cs="Arial"/>
          <w:sz w:val="24"/>
          <w:szCs w:val="24"/>
          <w:lang w:val="en"/>
        </w:rPr>
        <w:t>.</w:t>
      </w:r>
    </w:p>
    <w:p w:rsidR="00E34A27" w:rsidRPr="00E34A27" w:rsidRDefault="00E34A27" w:rsidP="00E34A27">
      <w:pPr>
        <w:pStyle w:val="ListParagraph"/>
        <w:rPr>
          <w:rFonts w:ascii="Arial" w:hAnsi="Arial" w:cs="Arial"/>
          <w:sz w:val="24"/>
          <w:szCs w:val="24"/>
          <w:lang w:val="en"/>
        </w:rPr>
      </w:pPr>
    </w:p>
    <w:p w:rsidR="00E34A27" w:rsidRDefault="00E0488F" w:rsidP="00300817">
      <w:pPr>
        <w:pStyle w:val="ListParagraph"/>
        <w:numPr>
          <w:ilvl w:val="1"/>
          <w:numId w:val="4"/>
        </w:numPr>
        <w:rPr>
          <w:rFonts w:ascii="Arial" w:hAnsi="Arial" w:cs="Arial"/>
          <w:sz w:val="24"/>
          <w:szCs w:val="24"/>
          <w:lang w:val="en"/>
        </w:rPr>
      </w:pPr>
      <w:r>
        <w:rPr>
          <w:rFonts w:ascii="Arial" w:hAnsi="Arial" w:cs="Arial"/>
          <w:sz w:val="24"/>
          <w:szCs w:val="24"/>
          <w:lang w:val="en"/>
        </w:rPr>
        <w:t xml:space="preserve">The </w:t>
      </w:r>
      <w:r w:rsidR="00E34A27">
        <w:rPr>
          <w:rFonts w:ascii="Arial" w:hAnsi="Arial" w:cs="Arial"/>
          <w:sz w:val="24"/>
          <w:szCs w:val="24"/>
          <w:lang w:val="en"/>
        </w:rPr>
        <w:t xml:space="preserve">Skills Hub </w:t>
      </w:r>
      <w:r w:rsidR="0098784A">
        <w:rPr>
          <w:rFonts w:ascii="Arial" w:hAnsi="Arial" w:cs="Arial"/>
          <w:sz w:val="24"/>
          <w:szCs w:val="24"/>
          <w:lang w:val="en"/>
        </w:rPr>
        <w:t xml:space="preserve">to </w:t>
      </w:r>
      <w:r w:rsidR="00E34A27">
        <w:rPr>
          <w:rFonts w:ascii="Arial" w:hAnsi="Arial" w:cs="Arial"/>
          <w:sz w:val="24"/>
          <w:szCs w:val="24"/>
          <w:lang w:val="en"/>
        </w:rPr>
        <w:t>circulate the draft consultation response to Skills Board members by Monday 28</w:t>
      </w:r>
      <w:r w:rsidR="00E34A27" w:rsidRPr="00E34A27">
        <w:rPr>
          <w:rFonts w:ascii="Arial" w:hAnsi="Arial" w:cs="Arial"/>
          <w:sz w:val="24"/>
          <w:szCs w:val="24"/>
          <w:vertAlign w:val="superscript"/>
          <w:lang w:val="en"/>
        </w:rPr>
        <w:t>th</w:t>
      </w:r>
      <w:r w:rsidR="00E34A27">
        <w:rPr>
          <w:rFonts w:ascii="Arial" w:hAnsi="Arial" w:cs="Arial"/>
          <w:sz w:val="24"/>
          <w:szCs w:val="24"/>
          <w:lang w:val="en"/>
        </w:rPr>
        <w:t xml:space="preserve"> September</w:t>
      </w:r>
      <w:r>
        <w:rPr>
          <w:rFonts w:ascii="Arial" w:hAnsi="Arial" w:cs="Arial"/>
          <w:sz w:val="24"/>
          <w:szCs w:val="24"/>
          <w:lang w:val="en"/>
        </w:rPr>
        <w:t xml:space="preserve"> 2015 with </w:t>
      </w:r>
      <w:r w:rsidR="00E34A27">
        <w:rPr>
          <w:rFonts w:ascii="Arial" w:hAnsi="Arial" w:cs="Arial"/>
          <w:sz w:val="24"/>
          <w:szCs w:val="24"/>
          <w:lang w:val="en"/>
        </w:rPr>
        <w:t>members provid</w:t>
      </w:r>
      <w:r>
        <w:rPr>
          <w:rFonts w:ascii="Arial" w:hAnsi="Arial" w:cs="Arial"/>
          <w:sz w:val="24"/>
          <w:szCs w:val="24"/>
          <w:lang w:val="en"/>
        </w:rPr>
        <w:t>ing</w:t>
      </w:r>
      <w:bookmarkStart w:id="0" w:name="_GoBack"/>
      <w:bookmarkEnd w:id="0"/>
      <w:r w:rsidR="00E34A27">
        <w:rPr>
          <w:rFonts w:ascii="Arial" w:hAnsi="Arial" w:cs="Arial"/>
          <w:sz w:val="24"/>
          <w:szCs w:val="24"/>
          <w:lang w:val="en"/>
        </w:rPr>
        <w:t xml:space="preserve"> feedback by close of play Wednesday 30</w:t>
      </w:r>
      <w:r w:rsidR="00E34A27" w:rsidRPr="00E34A27">
        <w:rPr>
          <w:rFonts w:ascii="Arial" w:hAnsi="Arial" w:cs="Arial"/>
          <w:sz w:val="24"/>
          <w:szCs w:val="24"/>
          <w:vertAlign w:val="superscript"/>
          <w:lang w:val="en"/>
        </w:rPr>
        <w:t>th</w:t>
      </w:r>
      <w:r w:rsidR="00E34A27">
        <w:rPr>
          <w:rFonts w:ascii="Arial" w:hAnsi="Arial" w:cs="Arial"/>
          <w:sz w:val="24"/>
          <w:szCs w:val="24"/>
          <w:lang w:val="en"/>
        </w:rPr>
        <w:t xml:space="preserve"> September</w:t>
      </w:r>
      <w:r>
        <w:rPr>
          <w:rFonts w:ascii="Arial" w:hAnsi="Arial" w:cs="Arial"/>
          <w:sz w:val="24"/>
          <w:szCs w:val="24"/>
          <w:lang w:val="en"/>
        </w:rPr>
        <w:t xml:space="preserve"> 2015</w:t>
      </w:r>
      <w:r w:rsidR="00E34A27">
        <w:rPr>
          <w:rFonts w:ascii="Arial" w:hAnsi="Arial" w:cs="Arial"/>
          <w:sz w:val="24"/>
          <w:szCs w:val="24"/>
          <w:lang w:val="en"/>
        </w:rPr>
        <w:t>.</w:t>
      </w:r>
    </w:p>
    <w:p w:rsidR="00E34A27" w:rsidRPr="00E34A27" w:rsidRDefault="00E34A27" w:rsidP="00E34A27">
      <w:pPr>
        <w:pStyle w:val="ListParagraph"/>
        <w:rPr>
          <w:rFonts w:ascii="Arial" w:hAnsi="Arial" w:cs="Arial"/>
          <w:sz w:val="24"/>
          <w:szCs w:val="24"/>
          <w:lang w:val="en"/>
        </w:rPr>
      </w:pPr>
    </w:p>
    <w:p w:rsidR="006477C4" w:rsidRPr="00FC5757" w:rsidRDefault="00E0488F" w:rsidP="002B556E">
      <w:pPr>
        <w:pStyle w:val="ListParagraph"/>
        <w:numPr>
          <w:ilvl w:val="1"/>
          <w:numId w:val="4"/>
        </w:numPr>
        <w:rPr>
          <w:rFonts w:ascii="Arial" w:hAnsi="Arial" w:cs="Arial"/>
          <w:sz w:val="24"/>
          <w:szCs w:val="24"/>
        </w:rPr>
      </w:pPr>
      <w:r>
        <w:rPr>
          <w:rFonts w:ascii="Arial" w:hAnsi="Arial" w:cs="Arial"/>
          <w:sz w:val="24"/>
          <w:szCs w:val="24"/>
          <w:lang w:val="en"/>
        </w:rPr>
        <w:t xml:space="preserve">The </w:t>
      </w:r>
      <w:r w:rsidR="00E34A27" w:rsidRPr="00FC5757">
        <w:rPr>
          <w:rFonts w:ascii="Arial" w:hAnsi="Arial" w:cs="Arial"/>
          <w:sz w:val="24"/>
          <w:szCs w:val="24"/>
          <w:lang w:val="en"/>
        </w:rPr>
        <w:t xml:space="preserve">Skills Hub to submit the consultation response by the 2nd October </w:t>
      </w:r>
      <w:r>
        <w:rPr>
          <w:rFonts w:ascii="Arial" w:hAnsi="Arial" w:cs="Arial"/>
          <w:sz w:val="24"/>
          <w:szCs w:val="24"/>
          <w:lang w:val="en"/>
        </w:rPr>
        <w:t xml:space="preserve">2015 </w:t>
      </w:r>
      <w:r w:rsidR="00E34A27" w:rsidRPr="00FC5757">
        <w:rPr>
          <w:rFonts w:ascii="Arial" w:hAnsi="Arial" w:cs="Arial"/>
          <w:sz w:val="24"/>
          <w:szCs w:val="24"/>
          <w:lang w:val="en"/>
        </w:rPr>
        <w:t>deadline</w:t>
      </w:r>
      <w:r w:rsidR="0098784A" w:rsidRPr="00FC5757">
        <w:rPr>
          <w:rFonts w:ascii="Arial" w:hAnsi="Arial" w:cs="Arial"/>
          <w:sz w:val="24"/>
          <w:szCs w:val="24"/>
          <w:lang w:val="en"/>
        </w:rPr>
        <w:t xml:space="preserve"> on behalf of the Lancashire Skills Board</w:t>
      </w:r>
      <w:r w:rsidR="00E34A27" w:rsidRPr="00FC5757">
        <w:rPr>
          <w:rFonts w:ascii="Arial" w:hAnsi="Arial" w:cs="Arial"/>
          <w:sz w:val="24"/>
          <w:szCs w:val="24"/>
          <w:lang w:val="en"/>
        </w:rPr>
        <w:t>.</w:t>
      </w:r>
    </w:p>
    <w:sectPr w:rsidR="006477C4" w:rsidRPr="00FC57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8BA" w:rsidRDefault="005D48BA" w:rsidP="006477C4">
      <w:pPr>
        <w:spacing w:after="0" w:line="240" w:lineRule="auto"/>
      </w:pPr>
      <w:r>
        <w:separator/>
      </w:r>
    </w:p>
  </w:endnote>
  <w:endnote w:type="continuationSeparator" w:id="0">
    <w:p w:rsidR="005D48BA" w:rsidRDefault="005D48BA"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8BA" w:rsidRDefault="005D48BA" w:rsidP="006477C4">
      <w:pPr>
        <w:spacing w:after="0" w:line="240" w:lineRule="auto"/>
      </w:pPr>
      <w:r>
        <w:separator/>
      </w:r>
    </w:p>
  </w:footnote>
  <w:footnote w:type="continuationSeparator" w:id="0">
    <w:p w:rsidR="005D48BA" w:rsidRDefault="005D48BA"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E9D2C360"/>
    <w:lvl w:ilvl="0">
      <w:start w:val="1"/>
      <w:numFmt w:val="decimal"/>
      <w:lvlText w:val="%1"/>
      <w:lvlJc w:val="left"/>
      <w:pPr>
        <w:ind w:left="720" w:hanging="720"/>
      </w:pPr>
      <w:rPr>
        <w:rFonts w:ascii="Arial" w:hAnsi="Arial" w:cs="Arial" w:hint="default"/>
        <w:sz w:val="24"/>
      </w:rPr>
    </w:lvl>
    <w:lvl w:ilvl="1">
      <w:start w:val="1"/>
      <w:numFmt w:val="decimal"/>
      <w:lvlText w:val="%1.%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7"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7E689A"/>
    <w:multiLevelType w:val="hybridMultilevel"/>
    <w:tmpl w:val="B0AE7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10"/>
  </w:num>
  <w:num w:numId="6">
    <w:abstractNumId w:val="12"/>
  </w:num>
  <w:num w:numId="7">
    <w:abstractNumId w:val="7"/>
  </w:num>
  <w:num w:numId="8">
    <w:abstractNumId w:val="4"/>
  </w:num>
  <w:num w:numId="9">
    <w:abstractNumId w:val="3"/>
  </w:num>
  <w:num w:numId="10">
    <w:abstractNumId w:val="6"/>
  </w:num>
  <w:num w:numId="11">
    <w:abstractNumId w:val="2"/>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42"/>
    <w:rsid w:val="00007C12"/>
    <w:rsid w:val="000B7BD4"/>
    <w:rsid w:val="000C2AEF"/>
    <w:rsid w:val="000D572C"/>
    <w:rsid w:val="000E4983"/>
    <w:rsid w:val="00102C01"/>
    <w:rsid w:val="0012607D"/>
    <w:rsid w:val="00163EDB"/>
    <w:rsid w:val="00234929"/>
    <w:rsid w:val="00247869"/>
    <w:rsid w:val="0025367C"/>
    <w:rsid w:val="002774CB"/>
    <w:rsid w:val="002A4FD8"/>
    <w:rsid w:val="002E182A"/>
    <w:rsid w:val="00300817"/>
    <w:rsid w:val="00357B5A"/>
    <w:rsid w:val="00365CCD"/>
    <w:rsid w:val="003B62BA"/>
    <w:rsid w:val="0044305B"/>
    <w:rsid w:val="00472685"/>
    <w:rsid w:val="00507C0C"/>
    <w:rsid w:val="00541AD1"/>
    <w:rsid w:val="005934CB"/>
    <w:rsid w:val="005B39E7"/>
    <w:rsid w:val="005D3F2F"/>
    <w:rsid w:val="005D48BA"/>
    <w:rsid w:val="006477C4"/>
    <w:rsid w:val="006735B1"/>
    <w:rsid w:val="006C5342"/>
    <w:rsid w:val="006D204A"/>
    <w:rsid w:val="006D7D1C"/>
    <w:rsid w:val="0073681F"/>
    <w:rsid w:val="00754E33"/>
    <w:rsid w:val="00767F03"/>
    <w:rsid w:val="007C408E"/>
    <w:rsid w:val="00804BBB"/>
    <w:rsid w:val="008749CA"/>
    <w:rsid w:val="008C114E"/>
    <w:rsid w:val="00957D59"/>
    <w:rsid w:val="00962ACE"/>
    <w:rsid w:val="00966322"/>
    <w:rsid w:val="009663A0"/>
    <w:rsid w:val="00967F3B"/>
    <w:rsid w:val="0098784A"/>
    <w:rsid w:val="009B477F"/>
    <w:rsid w:val="009C03C1"/>
    <w:rsid w:val="009D6775"/>
    <w:rsid w:val="00A3299F"/>
    <w:rsid w:val="00A60435"/>
    <w:rsid w:val="00AA29F6"/>
    <w:rsid w:val="00AB0891"/>
    <w:rsid w:val="00B35ED9"/>
    <w:rsid w:val="00B600A9"/>
    <w:rsid w:val="00B84A95"/>
    <w:rsid w:val="00BA1236"/>
    <w:rsid w:val="00C2549F"/>
    <w:rsid w:val="00CE7969"/>
    <w:rsid w:val="00CF08BE"/>
    <w:rsid w:val="00D018A9"/>
    <w:rsid w:val="00D15003"/>
    <w:rsid w:val="00D20466"/>
    <w:rsid w:val="00DA38B8"/>
    <w:rsid w:val="00DC12F3"/>
    <w:rsid w:val="00DD0DCE"/>
    <w:rsid w:val="00DE681E"/>
    <w:rsid w:val="00E046B7"/>
    <w:rsid w:val="00E0488F"/>
    <w:rsid w:val="00E34A27"/>
    <w:rsid w:val="00E7402A"/>
    <w:rsid w:val="00FC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F9AAA-9C2A-4EE7-AF48-86585FA6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moizer@lancashire.gov.uk" TargetMode="External"/><Relationship Id="rId5" Type="http://schemas.openxmlformats.org/officeDocument/2006/relationships/webSettings" Target="webSettings.xml"/><Relationship Id="rId10" Type="http://schemas.openxmlformats.org/officeDocument/2006/relationships/hyperlink" Target="https://www.gov.uk/government/consultations/apprenticeships-levy-employer-owned-apprenticeships-training" TargetMode="External"/><Relationship Id="rId4" Type="http://schemas.openxmlformats.org/officeDocument/2006/relationships/settings" Target="settings.xml"/><Relationship Id="rId9" Type="http://schemas.openxmlformats.org/officeDocument/2006/relationships/hyperlink" Target="mailto:michele.lawty-jone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6A1CA-4B37-4BAA-941D-588EC48A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Neville, Mike</cp:lastModifiedBy>
  <cp:revision>12</cp:revision>
  <dcterms:created xsi:type="dcterms:W3CDTF">2015-09-02T21:16:00Z</dcterms:created>
  <dcterms:modified xsi:type="dcterms:W3CDTF">2015-09-04T09:08:00Z</dcterms:modified>
</cp:coreProperties>
</file>